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156" w:afterAutospacing="0" w:line="360" w:lineRule="exact"/>
        <w:ind w:left="0" w:right="0"/>
        <w:jc w:val="center"/>
        <w:textAlignment w:val="auto"/>
        <w:rPr>
          <w:rFonts w:hint="eastAsia" w:ascii="宋体" w:hAnsi="宋体" w:eastAsia="宋体" w:cs="Times New Roman"/>
          <w:b/>
          <w:color w:val="auto"/>
          <w:spacing w:val="-6"/>
          <w:sz w:val="30"/>
          <w:szCs w:val="72"/>
          <w:highlight w:val="none"/>
          <w:lang w:eastAsia="zh-CN"/>
        </w:rPr>
      </w:pPr>
      <w:r>
        <w:rPr>
          <w:rFonts w:hint="eastAsia" w:ascii="宋体" w:hAnsi="宋体" w:eastAsia="宋体" w:cs="Times New Roman"/>
          <w:b/>
          <w:color w:val="auto"/>
          <w:spacing w:val="-6"/>
          <w:sz w:val="30"/>
          <w:szCs w:val="72"/>
          <w:highlight w:val="none"/>
          <w:lang w:eastAsia="zh-CN"/>
        </w:rPr>
        <w:t>2023年北仑区卫健局信息化提升项目咨询服务项目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156" w:afterAutospacing="0" w:line="360" w:lineRule="exact"/>
        <w:ind w:left="0" w:right="0"/>
        <w:jc w:val="center"/>
        <w:textAlignment w:val="auto"/>
        <w:rPr>
          <w:rStyle w:val="13"/>
          <w:rFonts w:hint="eastAsia" w:ascii="宋体" w:hAnsi="宋体" w:eastAsia="宋体" w:cs="宋体"/>
          <w:kern w:val="0"/>
          <w:sz w:val="30"/>
          <w:szCs w:val="30"/>
          <w:u w:val="none"/>
          <w:lang w:val="en-US" w:eastAsia="zh-CN" w:bidi="ar"/>
        </w:rPr>
      </w:pPr>
      <w:r>
        <w:rPr>
          <w:rStyle w:val="13"/>
          <w:rFonts w:hint="eastAsia" w:ascii="宋体" w:hAnsi="宋体" w:eastAsia="宋体" w:cs="宋体"/>
          <w:kern w:val="0"/>
          <w:sz w:val="30"/>
          <w:szCs w:val="30"/>
          <w:u w:val="none"/>
          <w:lang w:val="en-US" w:eastAsia="zh-CN" w:bidi="ar"/>
        </w:rPr>
        <w:t>评标结果公示</w:t>
      </w:r>
    </w:p>
    <w:p>
      <w:pPr>
        <w:pStyle w:val="3"/>
        <w:rPr>
          <w:rFonts w:hint="eastAsia" w:ascii="宋体" w:hAnsi="宋体" w:eastAsia="宋体" w:cs="宋体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浙江世新工程管理有限公司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受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宁波市北仑区卫生健康局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的委托就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2023年北仑区卫健局信息化提升项目咨询服务项目</w:t>
      </w:r>
      <w:r>
        <w:rPr>
          <w:rFonts w:hint="eastAsia" w:ascii="宋体" w:hAnsi="宋体" w:eastAsia="宋体" w:cs="宋体"/>
          <w:kern w:val="1"/>
          <w:sz w:val="24"/>
          <w:szCs w:val="24"/>
          <w:lang w:val="en-US" w:eastAsia="zh-CN"/>
        </w:rPr>
        <w:t>进行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国内公开招标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经过评标委员会评审，现将采购结果公示如下：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一、项目编号：ZJSX[2023]032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156" w:afterAutospacing="0" w:line="360" w:lineRule="exact"/>
        <w:ind w:left="0" w:right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二、项目名称：2023年北仑区卫健局信息化提升项目咨询服务项目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color w:val="auto"/>
          <w:kern w:val="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1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kern w:val="1"/>
          <w:sz w:val="24"/>
          <w:szCs w:val="24"/>
          <w:highlight w:val="none"/>
          <w:lang w:val="en-US" w:eastAsia="zh-CN"/>
        </w:rPr>
        <w:t>招标发布公</w:t>
      </w:r>
      <w:r>
        <w:rPr>
          <w:rFonts w:hint="eastAsia" w:ascii="宋体" w:hAnsi="宋体" w:eastAsia="宋体" w:cs="宋体"/>
          <w:color w:val="auto"/>
          <w:kern w:val="1"/>
          <w:sz w:val="24"/>
          <w:szCs w:val="24"/>
          <w:highlight w:val="none"/>
          <w:lang w:val="en-US" w:eastAsia="zh-CN"/>
        </w:rPr>
        <w:t>告时间：2023年7月7日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kern w:val="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1"/>
          <w:sz w:val="24"/>
          <w:szCs w:val="24"/>
          <w:lang w:val="en-US" w:eastAsia="zh-CN"/>
        </w:rPr>
        <w:t>四、结果公告发布时间：2023年8月2日</w:t>
      </w:r>
      <w:bookmarkStart w:id="0" w:name="_GoBack"/>
      <w:bookmarkEnd w:id="0"/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kern w:val="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1"/>
          <w:sz w:val="24"/>
          <w:szCs w:val="24"/>
          <w:lang w:val="en-US" w:eastAsia="zh-CN"/>
        </w:rPr>
        <w:t>五、公示期：2023年8月2日至2023年8月4日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kern w:val="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1"/>
          <w:sz w:val="24"/>
          <w:szCs w:val="24"/>
          <w:lang w:val="en-US" w:eastAsia="zh-CN"/>
        </w:rPr>
        <w:t>六、评标结果</w:t>
      </w:r>
    </w:p>
    <w:tbl>
      <w:tblPr>
        <w:tblStyle w:val="11"/>
        <w:tblW w:w="9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137"/>
        <w:gridCol w:w="1834"/>
        <w:gridCol w:w="2279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37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834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vertAlign w:val="baseline"/>
                <w:lang w:val="en-US" w:eastAsia="zh-CN"/>
              </w:rPr>
              <w:t>中标候选人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服务期限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</w:rPr>
              <w:t>投标报价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0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37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vertAlign w:val="baseline"/>
                <w:lang w:val="en-US" w:eastAsia="zh-CN"/>
              </w:rPr>
              <w:t>项目调研、方案设计、项目论证、采购需求编制</w:t>
            </w:r>
          </w:p>
        </w:tc>
        <w:tc>
          <w:tcPr>
            <w:tcW w:w="1834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vertAlign w:val="baseline"/>
                <w:lang w:val="en-US" w:eastAsia="zh-CN"/>
              </w:rPr>
              <w:t>浙江思浩信息技术有限公司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vertAlign w:val="baseline"/>
                <w:lang w:val="en-US" w:eastAsia="zh-CN"/>
              </w:rPr>
              <w:t>合同签订后2个月内提交项目建设方案，项目采购审批通过后1个月内提交项目采购需求。其它工作成果根据商定工作进度按时完成。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vertAlign w:val="baseline"/>
                <w:lang w:val="en-US" w:eastAsia="zh-CN"/>
              </w:rPr>
              <w:t xml:space="preserve"> 55000元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七、联系方式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采购人：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宁波市北仑区卫生健康局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联系地址：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宁波市北仑区闵江路629号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采购代理机构：浙江世新工程管理有限公司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联系地址：宁波市鄞州区湖下路217号宁波保险科技产业园2号楼13楼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联系人：肖艳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联系电话：0574-88313790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传真：0574-88313790</w:t>
      </w:r>
    </w:p>
    <w:p>
      <w:pPr>
        <w:pStyle w:val="15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/>
          <w:kern w:val="1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MjdiZTNjNjA3ZjkzMmQ0NWQ3MjNlODIxMmQ1NDYifQ=="/>
  </w:docVars>
  <w:rsids>
    <w:rsidRoot w:val="00F72423"/>
    <w:rsid w:val="000A02D9"/>
    <w:rsid w:val="000A2A18"/>
    <w:rsid w:val="000D7C75"/>
    <w:rsid w:val="00423425"/>
    <w:rsid w:val="004F6FDD"/>
    <w:rsid w:val="00781F06"/>
    <w:rsid w:val="00922390"/>
    <w:rsid w:val="00AB6917"/>
    <w:rsid w:val="00B87A92"/>
    <w:rsid w:val="00E10668"/>
    <w:rsid w:val="00F72423"/>
    <w:rsid w:val="00F83237"/>
    <w:rsid w:val="015370DF"/>
    <w:rsid w:val="015C45C6"/>
    <w:rsid w:val="028E35C0"/>
    <w:rsid w:val="036439CE"/>
    <w:rsid w:val="03F33971"/>
    <w:rsid w:val="04904FA7"/>
    <w:rsid w:val="05D94294"/>
    <w:rsid w:val="05F401E1"/>
    <w:rsid w:val="06B52530"/>
    <w:rsid w:val="07B95AC6"/>
    <w:rsid w:val="08CD3E5D"/>
    <w:rsid w:val="09C70181"/>
    <w:rsid w:val="0AB4578B"/>
    <w:rsid w:val="0ADA7CF4"/>
    <w:rsid w:val="0C9E3913"/>
    <w:rsid w:val="0E567C5D"/>
    <w:rsid w:val="0F053A98"/>
    <w:rsid w:val="0FB26719"/>
    <w:rsid w:val="0FC57607"/>
    <w:rsid w:val="10D507CD"/>
    <w:rsid w:val="11034F96"/>
    <w:rsid w:val="12004993"/>
    <w:rsid w:val="121C60CC"/>
    <w:rsid w:val="12547561"/>
    <w:rsid w:val="12E508BF"/>
    <w:rsid w:val="13765CAF"/>
    <w:rsid w:val="139C220F"/>
    <w:rsid w:val="149A23F0"/>
    <w:rsid w:val="15CD4FE7"/>
    <w:rsid w:val="180401C5"/>
    <w:rsid w:val="18B10EB0"/>
    <w:rsid w:val="18F27B86"/>
    <w:rsid w:val="19421272"/>
    <w:rsid w:val="196973A8"/>
    <w:rsid w:val="1ADD03C2"/>
    <w:rsid w:val="1B5A0A2C"/>
    <w:rsid w:val="1B6034CD"/>
    <w:rsid w:val="1B7A0CBD"/>
    <w:rsid w:val="1C930D8A"/>
    <w:rsid w:val="1D9454C9"/>
    <w:rsid w:val="1E4470D6"/>
    <w:rsid w:val="1E6328BA"/>
    <w:rsid w:val="1EDA5783"/>
    <w:rsid w:val="1F1204F9"/>
    <w:rsid w:val="1F5C451D"/>
    <w:rsid w:val="200A5F20"/>
    <w:rsid w:val="21162BB4"/>
    <w:rsid w:val="21F549B1"/>
    <w:rsid w:val="2356279B"/>
    <w:rsid w:val="23F84886"/>
    <w:rsid w:val="24B24B9C"/>
    <w:rsid w:val="25EB63F5"/>
    <w:rsid w:val="26092F79"/>
    <w:rsid w:val="27846795"/>
    <w:rsid w:val="27CE7178"/>
    <w:rsid w:val="28461038"/>
    <w:rsid w:val="29976504"/>
    <w:rsid w:val="29BF654F"/>
    <w:rsid w:val="29C22B39"/>
    <w:rsid w:val="2ABA62BC"/>
    <w:rsid w:val="2B3B716B"/>
    <w:rsid w:val="2B8F0520"/>
    <w:rsid w:val="2E821955"/>
    <w:rsid w:val="2FCD4A51"/>
    <w:rsid w:val="30513E3D"/>
    <w:rsid w:val="30C922FB"/>
    <w:rsid w:val="310D3357"/>
    <w:rsid w:val="31BC766A"/>
    <w:rsid w:val="32725CF7"/>
    <w:rsid w:val="34180462"/>
    <w:rsid w:val="349D2B13"/>
    <w:rsid w:val="35B008E0"/>
    <w:rsid w:val="35C979D4"/>
    <w:rsid w:val="377E3B46"/>
    <w:rsid w:val="37A22D20"/>
    <w:rsid w:val="37FF7FB1"/>
    <w:rsid w:val="38D4432D"/>
    <w:rsid w:val="39141EB9"/>
    <w:rsid w:val="397C551E"/>
    <w:rsid w:val="3A2B0CF2"/>
    <w:rsid w:val="3A6E68DF"/>
    <w:rsid w:val="3B34266E"/>
    <w:rsid w:val="3B634407"/>
    <w:rsid w:val="3BF80112"/>
    <w:rsid w:val="3C97686D"/>
    <w:rsid w:val="3C9B6DB3"/>
    <w:rsid w:val="3F4E1BAD"/>
    <w:rsid w:val="41E759BE"/>
    <w:rsid w:val="4229082E"/>
    <w:rsid w:val="42C81E1E"/>
    <w:rsid w:val="43CB3996"/>
    <w:rsid w:val="44A66F44"/>
    <w:rsid w:val="44AF1519"/>
    <w:rsid w:val="44E85444"/>
    <w:rsid w:val="48415D53"/>
    <w:rsid w:val="486D3AFA"/>
    <w:rsid w:val="4D574A15"/>
    <w:rsid w:val="4D6A2A7D"/>
    <w:rsid w:val="4D8C2E1F"/>
    <w:rsid w:val="50D10916"/>
    <w:rsid w:val="51257DF2"/>
    <w:rsid w:val="512D2F21"/>
    <w:rsid w:val="527C0788"/>
    <w:rsid w:val="528D12A5"/>
    <w:rsid w:val="535A237D"/>
    <w:rsid w:val="53931335"/>
    <w:rsid w:val="53E40223"/>
    <w:rsid w:val="547F127D"/>
    <w:rsid w:val="55087A4C"/>
    <w:rsid w:val="56D51618"/>
    <w:rsid w:val="58105B2F"/>
    <w:rsid w:val="594D3CD3"/>
    <w:rsid w:val="5BCA277B"/>
    <w:rsid w:val="5D2D6619"/>
    <w:rsid w:val="5FD91290"/>
    <w:rsid w:val="61F0208A"/>
    <w:rsid w:val="62597536"/>
    <w:rsid w:val="62B861C5"/>
    <w:rsid w:val="631F68ED"/>
    <w:rsid w:val="636542DC"/>
    <w:rsid w:val="64281C7B"/>
    <w:rsid w:val="65244A66"/>
    <w:rsid w:val="6592545C"/>
    <w:rsid w:val="660355D9"/>
    <w:rsid w:val="66B27F87"/>
    <w:rsid w:val="66C0263F"/>
    <w:rsid w:val="67124014"/>
    <w:rsid w:val="679C14AA"/>
    <w:rsid w:val="67A77941"/>
    <w:rsid w:val="67C63C85"/>
    <w:rsid w:val="6A6B5098"/>
    <w:rsid w:val="6A7379C8"/>
    <w:rsid w:val="6A78424B"/>
    <w:rsid w:val="6B1E0A28"/>
    <w:rsid w:val="6DE24AAC"/>
    <w:rsid w:val="6F717331"/>
    <w:rsid w:val="706C58AC"/>
    <w:rsid w:val="70F90866"/>
    <w:rsid w:val="710423DA"/>
    <w:rsid w:val="72BB015E"/>
    <w:rsid w:val="73691968"/>
    <w:rsid w:val="73AA6208"/>
    <w:rsid w:val="752C2C6C"/>
    <w:rsid w:val="76491FF3"/>
    <w:rsid w:val="76B72E03"/>
    <w:rsid w:val="76C77E8C"/>
    <w:rsid w:val="775B6EB0"/>
    <w:rsid w:val="77C96E79"/>
    <w:rsid w:val="785E4E42"/>
    <w:rsid w:val="78A8767D"/>
    <w:rsid w:val="79342240"/>
    <w:rsid w:val="79DB4029"/>
    <w:rsid w:val="7A4A3B13"/>
    <w:rsid w:val="7AEF6900"/>
    <w:rsid w:val="7AFD57B8"/>
    <w:rsid w:val="7C210655"/>
    <w:rsid w:val="7D464E64"/>
    <w:rsid w:val="7F80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3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3">
    <w:name w:val="Body Text"/>
    <w:basedOn w:val="1"/>
    <w:next w:val="4"/>
    <w:qFormat/>
    <w:uiPriority w:val="1"/>
    <w:rPr>
      <w:rFonts w:ascii="宋体" w:hAnsi="宋体" w:eastAsia="宋体" w:cs="宋体"/>
      <w:szCs w:val="21"/>
      <w:lang w:val="zh-CN" w:bidi="zh-CN"/>
    </w:rPr>
  </w:style>
  <w:style w:type="paragraph" w:styleId="4">
    <w:name w:val="Body Text First Indent"/>
    <w:basedOn w:val="3"/>
    <w:next w:val="5"/>
    <w:qFormat/>
    <w:uiPriority w:val="0"/>
    <w:pPr>
      <w:spacing w:after="120"/>
      <w:ind w:firstLine="420" w:firstLineChars="100"/>
    </w:pPr>
    <w:rPr>
      <w:rFonts w:ascii="Times New Roman" w:hAnsi="Times New Roman"/>
    </w:rPr>
  </w:style>
  <w:style w:type="paragraph" w:styleId="5">
    <w:name w:val="toc 6"/>
    <w:basedOn w:val="1"/>
    <w:next w:val="1"/>
    <w:qFormat/>
    <w:uiPriority w:val="39"/>
    <w:pPr>
      <w:ind w:left="1050"/>
      <w:jc w:val="left"/>
    </w:pPr>
    <w:rPr>
      <w:sz w:val="18"/>
      <w:szCs w:val="18"/>
    </w:rPr>
  </w:style>
  <w:style w:type="paragraph" w:styleId="6">
    <w:name w:val="Body Text Indent"/>
    <w:basedOn w:val="1"/>
    <w:qFormat/>
    <w:uiPriority w:val="99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6"/>
    <w:unhideWhenUsed/>
    <w:qFormat/>
    <w:uiPriority w:val="99"/>
    <w:pPr>
      <w:tabs>
        <w:tab w:val="left" w:pos="0"/>
        <w:tab w:val="left" w:pos="1260"/>
        <w:tab w:val="left" w:pos="1365"/>
      </w:tabs>
      <w:ind w:firstLine="420"/>
    </w:pPr>
    <w:rPr>
      <w:rFonts w:ascii="Times New Roman" w:hAnsi="Times New Roman"/>
      <w:sz w:val="21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unhideWhenUsed/>
    <w:qFormat/>
    <w:uiPriority w:val="99"/>
    <w:rPr>
      <w:color w:val="000000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6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San-Elepow CON.</Company>
  <Pages>1</Pages>
  <Words>417</Words>
  <Characters>484</Characters>
  <Lines>1</Lines>
  <Paragraphs>1</Paragraphs>
  <TotalTime>0</TotalTime>
  <ScaleCrop>false</ScaleCrop>
  <LinksUpToDate>false</LinksUpToDate>
  <CharactersWithSpaces>486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2018-01-03T10:46:00Z</dcterms:created>
  <dc:creator>Administrator</dc:creator>
  <cp:lastModifiedBy>简美~</cp:lastModifiedBy>
  <cp:lastPrinted>2020-01-17T00:50:00Z</cp:lastPrinted>
  <dcterms:modified xsi:type="dcterms:W3CDTF">2023-08-02T05:38:57Z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9C310039B8FA45A394DB1754C1EF4EE5</vt:lpwstr>
  </property>
</Properties>
</file>